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5"/>
        <w:gridCol w:w="4641"/>
        <w:gridCol w:w="993"/>
        <w:gridCol w:w="1984"/>
      </w:tblGrid>
      <w:tr w:rsidR="006B3460" w:rsidRPr="008255FC" w14:paraId="2D86F6DF" w14:textId="77777777" w:rsidTr="006B3460">
        <w:trPr>
          <w:trHeight w:val="20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14:paraId="62693616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AE7">
              <w:rPr>
                <w:rFonts w:ascii="Times New Roman" w:eastAsia="Calibri" w:hAnsi="Times New Roman" w:cs="Times New Roman"/>
                <w:sz w:val="20"/>
                <w:szCs w:val="20"/>
              </w:rPr>
              <w:t>32.50.50.190-00000681 Камера стерилизационная бактерицидная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E758" w14:textId="77777777" w:rsidR="006B3460" w:rsidRPr="008255FC" w:rsidRDefault="006B3460" w:rsidP="0049354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B4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Камера (шкаф, тумба), используемая для стерилизации и хранения стерильных хирургических инструментов, перевязочного материала, вакцин, материалов для химических и биологических лабораторий и т.д. с целью предотвращения их вторичной контаминации микроорганизмами. Обычно имеет дверцу, закрывающую отсеки с полками для размещения инструментов/материалов. Корпус и дверцы могут </w:t>
            </w:r>
            <w:proofErr w:type="spellStart"/>
            <w:r w:rsidRPr="003B4102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изготовливаться</w:t>
            </w:r>
            <w:proofErr w:type="spellEnd"/>
            <w:r w:rsidRPr="003B4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нержавеющей стали, пластмассы, стекла и/или древесины. Камера оснащена устройством, обладающим бактерицидным воздействием.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16C1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A04A" w14:textId="77777777" w:rsidR="006B3460" w:rsidRPr="008255FC" w:rsidRDefault="006B3460" w:rsidP="0049354D">
            <w:pPr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с КТРУ</w:t>
            </w:r>
          </w:p>
        </w:tc>
      </w:tr>
      <w:tr w:rsidR="006B3460" w:rsidRPr="008255FC" w14:paraId="789C218D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2DB9A77F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465B8ED9" w14:textId="77777777" w:rsidR="006B3460" w:rsidRPr="008255FC" w:rsidRDefault="006B3460" w:rsidP="0049354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Вес со столом передвижным</w:t>
            </w:r>
          </w:p>
        </w:tc>
        <w:tc>
          <w:tcPr>
            <w:tcW w:w="993" w:type="dxa"/>
            <w:vAlign w:val="center"/>
          </w:tcPr>
          <w:p w14:paraId="41840142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984" w:type="dxa"/>
            <w:vAlign w:val="center"/>
          </w:tcPr>
          <w:p w14:paraId="0031266F" w14:textId="77777777" w:rsidR="006B3460" w:rsidRPr="008255FC" w:rsidRDefault="006B3460" w:rsidP="0049354D">
            <w:pPr>
              <w:rPr>
                <w:rFonts w:ascii="Times New Roman" w:hAnsi="Times New Roman"/>
                <w:sz w:val="20"/>
                <w:szCs w:val="20"/>
              </w:rPr>
            </w:pPr>
            <w:r w:rsidRPr="00DF6A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6B3460" w:rsidRPr="008255FC" w14:paraId="0FC9F588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18C00507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198DA780" w14:textId="77777777" w:rsidR="006B3460" w:rsidRPr="00280D7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Разме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 камеры со столом передвижным</w:t>
            </w:r>
          </w:p>
        </w:tc>
        <w:tc>
          <w:tcPr>
            <w:tcW w:w="993" w:type="dxa"/>
            <w:vAlign w:val="center"/>
          </w:tcPr>
          <w:p w14:paraId="6A5F97B0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84" w:type="dxa"/>
            <w:vAlign w:val="center"/>
          </w:tcPr>
          <w:p w14:paraId="704B31FF" w14:textId="77777777" w:rsidR="006B3460" w:rsidRPr="008255FC" w:rsidRDefault="006B3460" w:rsidP="004935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460" w:rsidRPr="00E94F73" w14:paraId="05097BEC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1DD197A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2A274A91" w14:textId="77777777" w:rsidR="006B3460" w:rsidRPr="00E94F73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Высота </w:t>
            </w:r>
          </w:p>
        </w:tc>
        <w:tc>
          <w:tcPr>
            <w:tcW w:w="993" w:type="dxa"/>
            <w:vAlign w:val="center"/>
          </w:tcPr>
          <w:p w14:paraId="40647012" w14:textId="77777777" w:rsidR="006B3460" w:rsidRPr="00E94F73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84" w:type="dxa"/>
            <w:vAlign w:val="center"/>
          </w:tcPr>
          <w:p w14:paraId="682C42BF" w14:textId="77777777" w:rsidR="006B3460" w:rsidRPr="00E94F73" w:rsidRDefault="006B3460" w:rsidP="0049354D">
            <w:pP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≥ 1170 и ≤ 1180</w:t>
            </w:r>
          </w:p>
        </w:tc>
      </w:tr>
      <w:tr w:rsidR="006B3460" w:rsidRPr="00E94F73" w14:paraId="517C8AD9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7E3BABD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567FD2BB" w14:textId="77777777" w:rsidR="006B3460" w:rsidRPr="00E94F73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Глубина</w:t>
            </w:r>
          </w:p>
        </w:tc>
        <w:tc>
          <w:tcPr>
            <w:tcW w:w="993" w:type="dxa"/>
            <w:vAlign w:val="center"/>
          </w:tcPr>
          <w:p w14:paraId="00C42342" w14:textId="77777777" w:rsidR="006B3460" w:rsidRPr="00E94F73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84" w:type="dxa"/>
            <w:vAlign w:val="center"/>
          </w:tcPr>
          <w:p w14:paraId="7F894DD9" w14:textId="77777777" w:rsidR="006B3460" w:rsidRPr="00E94F73" w:rsidRDefault="006B3460" w:rsidP="0049354D">
            <w:pP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≥ 630 и ≤ 650</w:t>
            </w:r>
          </w:p>
        </w:tc>
      </w:tr>
      <w:tr w:rsidR="006B3460" w:rsidRPr="00E94F73" w14:paraId="06597F2B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1E7865E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1A1A8E55" w14:textId="77777777" w:rsidR="006B3460" w:rsidRPr="00E94F73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993" w:type="dxa"/>
            <w:vAlign w:val="center"/>
          </w:tcPr>
          <w:p w14:paraId="07D2FF9D" w14:textId="77777777" w:rsidR="006B3460" w:rsidRPr="00E94F73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84" w:type="dxa"/>
            <w:vAlign w:val="center"/>
          </w:tcPr>
          <w:p w14:paraId="44A4EE5F" w14:textId="77777777" w:rsidR="006B3460" w:rsidRPr="00E94F73" w:rsidRDefault="006B3460" w:rsidP="0049354D">
            <w:pP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≥ 650 и ≤ 690</w:t>
            </w:r>
          </w:p>
        </w:tc>
      </w:tr>
      <w:tr w:rsidR="006B3460" w:rsidRPr="008255FC" w14:paraId="7DD75423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2704121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177F64C9" w14:textId="77777777" w:rsidR="006B3460" w:rsidRPr="008255FC" w:rsidRDefault="006B3460" w:rsidP="0049354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Питание </w:t>
            </w:r>
          </w:p>
        </w:tc>
        <w:tc>
          <w:tcPr>
            <w:tcW w:w="993" w:type="dxa"/>
            <w:vAlign w:val="center"/>
          </w:tcPr>
          <w:p w14:paraId="0D4A25AD" w14:textId="77777777" w:rsidR="006B3460" w:rsidRPr="00E94F73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  <w:p w14:paraId="7094093A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Гц</w:t>
            </w:r>
          </w:p>
        </w:tc>
        <w:tc>
          <w:tcPr>
            <w:tcW w:w="1984" w:type="dxa"/>
            <w:vAlign w:val="center"/>
          </w:tcPr>
          <w:p w14:paraId="7A32FCCA" w14:textId="77777777" w:rsidR="006B3460" w:rsidRPr="00E94F73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ADD">
              <w:rPr>
                <w:rFonts w:ascii="Times New Roman" w:eastAsia="Calibri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220 </w:t>
            </w:r>
          </w:p>
          <w:p w14:paraId="1118C201" w14:textId="77777777" w:rsidR="006B3460" w:rsidRPr="008255FC" w:rsidRDefault="006B3460" w:rsidP="0049354D">
            <w:pPr>
              <w:rPr>
                <w:rFonts w:ascii="Times New Roman" w:hAnsi="Times New Roman"/>
                <w:sz w:val="20"/>
                <w:szCs w:val="20"/>
              </w:rPr>
            </w:pPr>
            <w:r w:rsidRPr="00DF6ADD">
              <w:rPr>
                <w:rFonts w:ascii="Times New Roman" w:eastAsia="Calibri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 </w:t>
            </w:r>
          </w:p>
        </w:tc>
      </w:tr>
      <w:tr w:rsidR="006B3460" w:rsidRPr="008255FC" w14:paraId="3A9A2314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8C3B043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164DC366" w14:textId="77777777" w:rsidR="006B3460" w:rsidRPr="008255FC" w:rsidRDefault="006B3460" w:rsidP="0049354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Потребляемая мощность </w:t>
            </w:r>
          </w:p>
        </w:tc>
        <w:tc>
          <w:tcPr>
            <w:tcW w:w="993" w:type="dxa"/>
            <w:vAlign w:val="center"/>
          </w:tcPr>
          <w:p w14:paraId="404DD75A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984" w:type="dxa"/>
            <w:vAlign w:val="center"/>
          </w:tcPr>
          <w:p w14:paraId="054B737D" w14:textId="77777777" w:rsidR="006B3460" w:rsidRPr="008255FC" w:rsidRDefault="006B3460" w:rsidP="0049354D">
            <w:pPr>
              <w:rPr>
                <w:rFonts w:ascii="Times New Roman" w:hAnsi="Times New Roman"/>
                <w:sz w:val="20"/>
                <w:szCs w:val="20"/>
              </w:rPr>
            </w:pPr>
            <w:r w:rsidRPr="00DF6ADD">
              <w:rPr>
                <w:rFonts w:ascii="Times New Roman" w:eastAsia="Calibri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</w:t>
            </w: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3460" w:rsidRPr="008255FC" w14:paraId="24B8F2A4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6409799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3704A08C" w14:textId="77777777" w:rsidR="006B3460" w:rsidRPr="008255FC" w:rsidRDefault="006B3460" w:rsidP="0049354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непрерывной работы с перерывом на </w:t>
            </w:r>
            <w:proofErr w:type="spellStart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перестерилизацию</w:t>
            </w:r>
            <w:proofErr w:type="spellEnd"/>
          </w:p>
        </w:tc>
        <w:tc>
          <w:tcPr>
            <w:tcW w:w="993" w:type="dxa"/>
            <w:vAlign w:val="center"/>
          </w:tcPr>
          <w:p w14:paraId="478FFE24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984" w:type="dxa"/>
            <w:vAlign w:val="center"/>
          </w:tcPr>
          <w:p w14:paraId="7A157867" w14:textId="77777777" w:rsidR="006B3460" w:rsidRPr="008255FC" w:rsidRDefault="006B3460" w:rsidP="0049354D">
            <w:pPr>
              <w:rPr>
                <w:rFonts w:ascii="Times New Roman" w:hAnsi="Times New Roman"/>
                <w:sz w:val="20"/>
                <w:szCs w:val="20"/>
              </w:rPr>
            </w:pPr>
            <w:r w:rsidRPr="00DF6ADD">
              <w:rPr>
                <w:rFonts w:ascii="Times New Roman" w:eastAsia="Calibri" w:hAnsi="Times New Roman" w:cs="Times New Roman"/>
                <w:sz w:val="20"/>
                <w:szCs w:val="20"/>
              </w:rPr>
              <w:t>≤</w:t>
            </w: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168 </w:t>
            </w:r>
          </w:p>
        </w:tc>
      </w:tr>
      <w:tr w:rsidR="006B3460" w:rsidRPr="008255FC" w14:paraId="221D50A4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664154B8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735BFA32" w14:textId="77777777" w:rsidR="006B3460" w:rsidRPr="008255FC" w:rsidRDefault="006B3460" w:rsidP="0049354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источника УФ излучения: Ртутная лампа низкого давления </w:t>
            </w:r>
          </w:p>
        </w:tc>
        <w:tc>
          <w:tcPr>
            <w:tcW w:w="993" w:type="dxa"/>
            <w:vAlign w:val="center"/>
          </w:tcPr>
          <w:p w14:paraId="2A9A4AD3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4176" w14:textId="77777777" w:rsidR="006B3460" w:rsidRPr="008255FC" w:rsidRDefault="006B3460" w:rsidP="0049354D">
            <w:pPr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6B3460" w:rsidRPr="00E94F73" w14:paraId="7CF28AF5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9AB7852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2233CC57" w14:textId="77777777" w:rsidR="006B3460" w:rsidRPr="00E94F73" w:rsidRDefault="006B3460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Мощность лампы </w:t>
            </w:r>
          </w:p>
        </w:tc>
        <w:tc>
          <w:tcPr>
            <w:tcW w:w="993" w:type="dxa"/>
            <w:vAlign w:val="center"/>
          </w:tcPr>
          <w:p w14:paraId="3832E452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F8E8" w14:textId="77777777" w:rsidR="006B3460" w:rsidRPr="00E94F73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6E0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</w:p>
        </w:tc>
      </w:tr>
      <w:tr w:rsidR="006B3460" w:rsidRPr="008255FC" w14:paraId="7EAAB3C2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7FC9DF6C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7E8D2D57" w14:textId="77777777" w:rsidR="006B3460" w:rsidRPr="008255FC" w:rsidRDefault="006B3460" w:rsidP="0049354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Жидкокристаллический дисплей</w:t>
            </w:r>
          </w:p>
        </w:tc>
        <w:tc>
          <w:tcPr>
            <w:tcW w:w="993" w:type="dxa"/>
            <w:vAlign w:val="center"/>
          </w:tcPr>
          <w:p w14:paraId="09114D3B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9630" w14:textId="77777777" w:rsidR="006B3460" w:rsidRPr="008255FC" w:rsidRDefault="006B3460" w:rsidP="0049354D">
            <w:pPr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6B3460" w:rsidRPr="008255FC" w14:paraId="0CA1C886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75BF1149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3E070871" w14:textId="77777777" w:rsidR="006B3460" w:rsidRPr="008255FC" w:rsidRDefault="006B3460" w:rsidP="0049354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Защита персонала от УФ излучения: Предупреждающий </w:t>
            </w:r>
            <w:proofErr w:type="gramStart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сигнал  при</w:t>
            </w:r>
            <w:proofErr w:type="gramEnd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открывании дверцы камеры, </w:t>
            </w:r>
            <w:proofErr w:type="spellStart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свето</w:t>
            </w:r>
            <w:proofErr w:type="spellEnd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теплозащитное стекло, перекрывающее зону УФ лампы при открытии дверцы и не пропускающее УФ излучение при работе</w:t>
            </w:r>
          </w:p>
        </w:tc>
        <w:tc>
          <w:tcPr>
            <w:tcW w:w="993" w:type="dxa"/>
            <w:vAlign w:val="center"/>
          </w:tcPr>
          <w:p w14:paraId="2EDBB8AF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DF0D" w14:textId="77777777" w:rsidR="006B3460" w:rsidRPr="008255FC" w:rsidRDefault="006B3460" w:rsidP="0049354D">
            <w:pPr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6B3460" w:rsidRPr="008255FC" w14:paraId="71EA4C1C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5966524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65B2F336" w14:textId="77777777" w:rsidR="006B3460" w:rsidRPr="008255FC" w:rsidRDefault="006B3460" w:rsidP="0049354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Металлические решетки</w:t>
            </w: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размещения инструмента</w:t>
            </w:r>
          </w:p>
        </w:tc>
        <w:tc>
          <w:tcPr>
            <w:tcW w:w="993" w:type="dxa"/>
            <w:vAlign w:val="center"/>
          </w:tcPr>
          <w:p w14:paraId="1D29565B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9E93" w14:textId="77777777" w:rsidR="006B3460" w:rsidRPr="008255FC" w:rsidRDefault="006B3460" w:rsidP="0049354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36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6B3460" w:rsidRPr="008255FC" w14:paraId="6EF8BE86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476BECA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Align w:val="center"/>
          </w:tcPr>
          <w:p w14:paraId="1A822586" w14:textId="77777777" w:rsidR="006B3460" w:rsidRPr="008255FC" w:rsidRDefault="006B3460" w:rsidP="0049354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Средняя наработка на отказ </w:t>
            </w:r>
          </w:p>
        </w:tc>
        <w:tc>
          <w:tcPr>
            <w:tcW w:w="993" w:type="dxa"/>
            <w:vAlign w:val="center"/>
          </w:tcPr>
          <w:p w14:paraId="0DE64CDD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8330" w14:textId="77777777" w:rsidR="006B3460" w:rsidRPr="008255FC" w:rsidRDefault="006B3460" w:rsidP="0049354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36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  <w:proofErr w:type="gramEnd"/>
          </w:p>
        </w:tc>
      </w:tr>
      <w:tr w:rsidR="006B3460" w:rsidRPr="00E94F73" w14:paraId="25DD2CAB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7B1FEB5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5279" w14:textId="77777777" w:rsidR="006B3460" w:rsidRPr="00E94F73" w:rsidRDefault="006B3460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FB9DB4D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EFAB" w14:textId="77777777" w:rsidR="006B3460" w:rsidRPr="00E94F73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16F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</w:t>
            </w:r>
          </w:p>
        </w:tc>
      </w:tr>
      <w:tr w:rsidR="006B3460" w:rsidRPr="008255FC" w14:paraId="50CA3812" w14:textId="77777777" w:rsidTr="006B3460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10762C8" w14:textId="77777777" w:rsidR="006B3460" w:rsidRPr="00BE521D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14:paraId="03655127" w14:textId="77777777" w:rsidR="006B3460" w:rsidRPr="008255FC" w:rsidRDefault="006B3460" w:rsidP="0049354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993" w:type="dxa"/>
          </w:tcPr>
          <w:p w14:paraId="60E6E503" w14:textId="77777777" w:rsidR="006B3460" w:rsidRPr="008F4496" w:rsidRDefault="006B3460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EC8580" w14:textId="77777777" w:rsidR="006B3460" w:rsidRPr="008255FC" w:rsidRDefault="006B3460" w:rsidP="0049354D">
            <w:pPr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</w:tbl>
    <w:p w14:paraId="202D3743" w14:textId="77777777" w:rsidR="001F71F0" w:rsidRDefault="001F71F0"/>
    <w:sectPr w:rsidR="001F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32"/>
    <w:rsid w:val="001F71F0"/>
    <w:rsid w:val="006B3460"/>
    <w:rsid w:val="00A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12504-C8E4-48B5-BE0A-4749ACE9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6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6B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2024-07-01T08:58:00Z</dcterms:created>
  <dcterms:modified xsi:type="dcterms:W3CDTF">2024-07-01T08:58:00Z</dcterms:modified>
</cp:coreProperties>
</file>